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Dokončovací stavební práce</w:t>
      </w:r>
    </w:p>
    <w:p>
      <w:pPr>
        <w:pBdr>
          <w:bottom w:val="single" w:color="E32400" w:sz="24" w:space="8"/>
        </w:pBdr>
        <w:spacing w:after="360"/>
      </w:pPr>
      <w:r>
        <w:rPr>
          <w:b/>
          <w:bCs/>
          <w:color w:val="B91C1C"/>
          <w:sz w:val="40"/>
          <w:szCs w:val="40"/>
          <w:shd w:fill="FFF3A3" w:color="auto" w:val="clear"/>
        </w:rPr>
        <w:t xml:space="preserve">[DOPLNIT: název firmy]</w:t>
      </w:r>
      <w:r>
        <w:rPr>
          <w:color w:val="89847F"/>
          <w:sz w:val="22"/>
          <w:szCs w:val="22"/>
        </w:rPr>
        <w:t xml:space="preserve">  ·  rodinná firma, Praha a Střední Čechy</w:t>
      </w:r>
    </w:p>
    <w:p>
      <w:pPr>
        <w:spacing w:after="420"/>
        <w:jc w:val="center"/>
      </w:pPr>
      <w:r>
        <w:drawing>
          <wp:inline distT="0" distB="0" distL="0" distR="0">
            <wp:extent cx="6115050" cy="4743450"/>
            <wp:effectExtent t="0" r="0" b="0" l="0"/>
            <wp:docPr id="1" name="cover" descr="Dokončovací stavební práce"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4345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 – otec]</w:t>
            </w:r>
            <w:r>
              <w:t xml:space="preserve">, </w:t>
            </w:r>
            <w:r>
              <w:rPr>
                <w:b/>
                <w:bCs/>
                <w:color w:val="B91C1C"/>
                <w:shd w:fill="FFF3A3" w:color="auto" w:val="clear"/>
              </w:rPr>
              <w:t xml:space="preserve">[DOPLNIT: jméno a příjmení – syn]</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provozovna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Dokončovací stavební práce – malířské a obkladačské práce, sádrokartony, podlahy, montáže interiérových prvků</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Praha a Střední Čechy</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Tým</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otec, syn a dva pomocníci</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2 000 000 Kč (vlastní zdroje 1 000 000 Kč + půjčka 1 000 000 Kč)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Vlastní zdroje 1 000 000 Kč (automobil a stroje), půjčka 1 000 000 Kč (provoz, marketing, rezerva)</w:t>
            </w:r>
          </w:p>
        </w:tc>
      </w:tr>
    </w:tbl>
    <w:p>
      <w:pPr>
        <w:spacing w:after="160"/>
      </w:pPr>
    </w:p>
    <w:p>
      <w:pPr>
        <w:pStyle w:val="Heading1"/>
        <w:pBdr>
          <w:bottom w:val="single" w:color="E32400" w:sz="12" w:space="6"/>
        </w:pBdr>
        <w:spacing w:after="200" w:before="480"/>
      </w:pPr>
      <w:r>
        <w:rPr>
          <w:color w:val="E32400"/>
        </w:rPr>
        <w:t xml:space="preserve">1.  </w:t>
      </w:r>
      <w:r>
        <w:t xml:space="preserve">Zaměření společnosti</w:t>
      </w:r>
    </w:p>
    <w:p>
      <w:pPr>
        <w:spacing w:after="140" w:line="300"/>
      </w:pPr>
      <w:r>
        <w:rPr>
          <w:b/>
          <w:bCs/>
          <w:color w:val="B91C1C"/>
          <w:shd w:fill="FFF3A3" w:color="auto" w:val="clear"/>
        </w:rPr>
        <w:t xml:space="preserve">[DOPLNIT: název firmy]</w:t>
      </w:r>
      <w:r>
        <w:t xml:space="preserve"> si klade za cíl poskytovat dokončovací stavební práce v lokalitě Praha a Střední Čechy. Konkurenční výhodou bude kvalita poskytnutých prací, osobní komunikace a proklientský přístup. Menší rodinná firma si snadněji vybuduje osobní vztahy se zákazníky a získá reference, na základě kterých může budovat značku a posilovat pozici na trhu. Cílem společnosti je stabilní růst s možností budoucího rozšíření portfolia služeb a počtu zaměstnanců.</w:t>
      </w:r>
    </w:p>
    <w:p>
      <w:pPr>
        <w:spacing w:after="140" w:line="300"/>
      </w:pPr>
      <w:r>
        <w:t xml:space="preserve">Práce budou zajišťovány otcem, synem a dvěma pečlivě vybranými pomocníky. Tým má všechny dovednosti a zkušenosti potřebné ke zvládnutí široké škály dokončovacích prací v rezidenčních i komerčních prostorách. Firma se orientuje na dokončovací práce v rodinných domech, zároveň je ale schopná zajistit dokončovací práce v bytových domech a komerčních objektech. Zákazníky mohou být soukromé osoby, partnerské stavební firmy i developeři.</w:t>
      </w:r>
    </w:p>
    <w:p>
      <w:pPr>
        <w:spacing w:after="140" w:line="300"/>
      </w:pPr>
      <w:r>
        <w:t xml:space="preserve">Přidanou hodnotou je osobní přístup ke každé zakázce a flexibilita. Firma je schopna poskytnout zákazníkům služby, které jsou přizpůsobeny jejich specifickým potřebám a očekáváním, a zároveň dodržovat přísné normy kvality a profesionality. U dokončovacích prací si nejprve vyslechneme přání a představy zákazníka a následně doporučíme nejlepší postup realizace.</w:t>
      </w:r>
    </w:p>
    <w:p>
      <w:pPr>
        <w:spacing w:after="140" w:line="300"/>
      </w:pPr>
      <w:r>
        <w:t xml:space="preserve">Firma má vyřízena potřebná oprávnění a registrace k podnikání v České republice. Vizí je předání díla v souladu s očekáváním zákazníků. Zaměřuje se na kvalitu, dodržení termínů a rozpočtu.</w:t>
      </w:r>
    </w:p>
    <w:p>
      <w:pPr>
        <w:spacing w:after="140" w:line="300"/>
      </w:pPr>
      <w:r>
        <w:t xml:space="preserve">Cílem je neustále se zlepšovat a růst, aby se </w:t>
      </w:r>
      <w:r>
        <w:rPr>
          <w:b/>
          <w:bCs/>
          <w:color w:val="B91C1C"/>
          <w:shd w:fill="FFF3A3" w:color="auto" w:val="clear"/>
        </w:rPr>
        <w:t xml:space="preserve">[DOPLNIT: název firmy]</w:t>
      </w:r>
      <w:r>
        <w:t xml:space="preserve"> stala preferovanou volbou pro dokončovací stavební práce v Praze a Středních Čechách. Pokračujeme v rodinné tradici ve stavebnictví, budeme ji udržovat a rozvíjet. Budeme poskytovat špičkové služby pro zákazníky.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týmu</w:t>
            </w:r>
          </w:p>
          <w:p>
            <w:pPr>
              <w:spacing w:after="60" w:line="280"/>
            </w:pPr>
            <w:r>
              <w:t xml:space="preserve">Otec – praxe ve stavebnictví a správě projektů: </w:t>
            </w:r>
            <w:r>
              <w:rPr>
                <w:b/>
                <w:bCs/>
                <w:color w:val="B91C1C"/>
                <w:shd w:fill="FFF3A3" w:color="auto" w:val="clear"/>
              </w:rPr>
              <w:t xml:space="preserve">[DOPLNIT: počet let, předchozí firmy / zakázky]</w:t>
            </w:r>
          </w:p>
          <w:p>
            <w:pPr>
              <w:spacing w:after="60" w:line="280"/>
            </w:pPr>
            <w:r>
              <w:t xml:space="preserve">Syn – praxe v dokončovacích pracích, marketingu a zákaznickém servisu: </w:t>
            </w:r>
            <w:r>
              <w:rPr>
                <w:b/>
                <w:bCs/>
                <w:color w:val="B91C1C"/>
                <w:shd w:fill="FFF3A3" w:color="auto" w:val="clear"/>
              </w:rPr>
              <w:t xml:space="preserve">[DOPLNIT: počet let]</w:t>
            </w:r>
          </w:p>
          <w:p>
            <w:pPr>
              <w:spacing w:after="60" w:line="280"/>
            </w:pPr>
            <w:r>
              <w:t xml:space="preserve">Výuční listy a osvědčení (malíř, obkladač, zedník, podlahář, sádrokartonář): </w:t>
            </w:r>
            <w:r>
              <w:rPr>
                <w:b/>
                <w:bCs/>
                <w:color w:val="B91C1C"/>
                <w:shd w:fill="FFF3A3" w:color="auto" w:val="clear"/>
              </w:rPr>
              <w:t xml:space="preserve">[DOPLNIT: doplnit]</w:t>
            </w:r>
          </w:p>
          <w:p>
            <w:pPr>
              <w:spacing w:after="60" w:line="280"/>
            </w:pPr>
            <w:r>
              <w:t xml:space="preserve">Pomocníci – praxe v oboru: </w:t>
            </w:r>
            <w:r>
              <w:rPr>
                <w:b/>
                <w:bCs/>
                <w:color w:val="B91C1C"/>
                <w:shd w:fill="FFF3A3" w:color="auto" w:val="clear"/>
              </w:rPr>
              <w:t xml:space="preserve">[DOPLNIT: jméno, počet let]</w:t>
            </w:r>
          </w:p>
        </w:tc>
      </w:tr>
    </w:tbl>
    <w:p>
      <w:pPr>
        <w:pStyle w:val="Heading2"/>
        <w:spacing w:after="100" w:before="260"/>
      </w:pPr>
      <w:r>
        <w:t xml:space="preserve">1.1 Oprávnění k podnikání a pojištění</w:t>
      </w:r>
    </w:p>
    <w:p>
      <w:pPr>
        <w:spacing w:after="140" w:line="300"/>
      </w:pPr>
      <w:r>
        <w:t xml:space="preserve">Pro provádění dokončovacích prací je nutné mít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Řemeslná živnost – Malířství, lakýrnictví, natěračství a štukatérství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Malířské práce, štukování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Řemeslná živnost – Zednictví</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Zednické a obkladačské práce, pokládka dlažeb</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Řemeslná živnost – Truhlářství, podlahářství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dřevěných, laminátových, PVC podlah a koberců</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Volná živnost – Výroba, obchod a služby</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Montáž sádrokartonu, montáž dveří, kuchyňských linek a vestavěných skříní </w:t>
            </w:r>
            <w:r>
              <w:rPr>
                <w:b/>
                <w:bCs/>
                <w:color w:val="B91C1C"/>
                <w:shd w:fill="FFF3A3" w:color="auto" w:val="clear"/>
              </w:rPr>
              <w:t xml:space="preserve">[DOPLNIT: ověřit obory]</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Vázaná živnost – Provádění staveb, jejich změn a odstraňování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Jen pokud firma bude přebírat stavební zakázky jako zhotovitel stavby; vyžaduje autorizovanou osobu (ČKAIT)</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ano / nevztahuje se]</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BOZP a koordinátor BOZP</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Školení zaměstnanců, OOPP; na staveništích s více zhotoviteli spolupráce s koordinátorem BOZP</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Registrace zaměstnavatele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OSSZ, zdravotní pojišťovny, zákonné pojištění odpovědnosti zaměstnavatele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Pojištění odpovědnosti za škodu</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Škody způsobené při provádění prací u zákazníka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vozidla a strojů</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Povinné ručení, havarijní pojištění, pojištění nářadí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w:t>
            </w:r>
          </w:p>
        </w:tc>
      </w:tr>
    </w:tbl>
    <w:p>
      <w:pPr>
        <w:spacing w:after="160"/>
      </w:pPr>
    </w:p>
    <w:p>
      <w:pPr>
        <w:pStyle w:val="Heading1"/>
        <w:pBdr>
          <w:bottom w:val="single" w:color="E32400" w:sz="12" w:space="6"/>
        </w:pBdr>
        <w:spacing w:after="200" w:before="480"/>
      </w:pPr>
      <w:r>
        <w:rPr>
          <w:color w:val="E32400"/>
        </w:rPr>
        <w:t xml:space="preserve">2.  </w:t>
      </w:r>
      <w:r>
        <w:t xml:space="preserve">Analýza trhu</w:t>
      </w:r>
    </w:p>
    <w:p>
      <w:pPr>
        <w:spacing w:after="140" w:line="300"/>
      </w:pPr>
      <w:r>
        <w:t xml:space="preserve">Služby jsou primárně orientovány na segment majitelů nemovitostí v Praze a Středních Čechách. Tento trh je rozmanitý a zahrnuje majitele rodinných domů, bytových jednotek a také developerské společnosti.</w:t>
      </w:r>
    </w:p>
    <w:p>
      <w:pPr>
        <w:pStyle w:val="Heading2"/>
        <w:spacing w:after="100" w:before="260"/>
      </w:pPr>
      <w:r>
        <w:t xml:space="preserve">2.1 Demografický profil</w:t>
      </w:r>
    </w:p>
    <w:p>
      <w:pPr>
        <w:spacing w:after="140" w:line="300"/>
      </w:pPr>
      <w:r>
        <w:t xml:space="preserve">Trh je tvořen lidmi a organizacemi, které vlastní nemovitosti a mají potřebu nebo zájem objednat dokončovací stavební práce. To může zahrnovat mladé rodiny, které se právě nastěhovaly do nového domu, stávající majitele nemovitostí, kteří se rozhodli rekonstruovat nebo renovovat, nebo developerské firmy, které pracují na nových stavebních projektech.</w:t>
      </w:r>
    </w:p>
    <w:p>
      <w:pPr>
        <w:pStyle w:val="Heading2"/>
        <w:spacing w:after="100" w:before="260"/>
      </w:pPr>
      <w:r>
        <w:t xml:space="preserve">2.2 Geografický profil</w:t>
      </w:r>
    </w:p>
    <w:p>
      <w:pPr>
        <w:spacing w:after="140" w:line="300"/>
      </w:pPr>
      <w:r>
        <w:t xml:space="preserve">Tržní zacílení je Praha a Střední Čechy. Počátek podnikání se z logistických důvodů a úspory nákladů za dopravu soustředí na tyto lokality, ale jsme otevřeni možnosti rozšíření naší působnosti v budoucnu.</w:t>
      </w:r>
    </w:p>
    <w:p>
      <w:pPr>
        <w:pStyle w:val="Heading2"/>
        <w:spacing w:after="100" w:before="260"/>
      </w:pPr>
      <w:r>
        <w:t xml:space="preserve">2.3 Tržní trendy</w:t>
      </w:r>
    </w:p>
    <w:p>
      <w:pPr>
        <w:spacing w:after="140" w:line="300"/>
      </w:pPr>
      <w:r>
        <w:t xml:space="preserve">Pro stavební sektor v ČR jsou stále otevřené příležitosti, poptávka převyšuje kapacitu stavebních firem. V sektoru jsou patrné rostoucí investice do nových staveb a renovací. Zároveň je třeba počítat s rostoucím počtem lidí, kteří se stěhují do Prahy a okolních oblastí. Poptávka po kvalitních stavebních a dokončovacích pracích je vysoká.</w:t>
      </w:r>
    </w:p>
    <w:p>
      <w:pPr>
        <w:pStyle w:val="Heading2"/>
        <w:spacing w:after="100" w:before="260"/>
      </w:pPr>
      <w:r>
        <w:t xml:space="preserve">2.4 Konkurence</w:t>
      </w:r>
    </w:p>
    <w:p>
      <w:pPr>
        <w:spacing w:after="140" w:line="300"/>
      </w:pPr>
      <w:r>
        <w:t xml:space="preserve">Ačkoliv existuje mnoho firem, které poskytují podobné služby, konkurenční výhoda spočívá v osobním přístupu a </w:t>
      </w:r>
      <w:r>
        <w:rPr>
          <w:b/>
          <w:bCs/>
        </w:rPr>
        <w:t xml:space="preserve">důrazu na kvalitu</w:t>
      </w:r>
      <w:r>
        <w:t xml:space="preserve">. Jako rodinný podnik s vlastními prostory a vybavením máme menší provozní náklady, což umožňuje nabízet služby za konkurenceschopné ceny.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Kč/m² /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Kč/m² / Kč/hod]</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Kč/m² /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2.5 Tržní strategie</w:t>
      </w:r>
    </w:p>
    <w:p>
      <w:pPr>
        <w:spacing w:after="140" w:line="300"/>
      </w:pPr>
      <w:r>
        <w:t xml:space="preserve">Tržní strategie je zaměřena na vybudování silného jména v oboru a regionu. Cíle dosáhneme odevzdáním kvalitní práce, vynikajícího zákaznického servisu a aktivitami v online marketingu.</w:t>
      </w:r>
    </w:p>
    <w:p>
      <w:pPr>
        <w:pStyle w:val="Heading2"/>
        <w:spacing w:after="100" w:before="260"/>
      </w:pPr>
      <w:r>
        <w:t xml:space="preserve">2.6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rodinná tradice a letitá praxe otce</w:t>
            </w:r>
          </w:p>
          <w:p>
            <w:pPr>
              <w:pStyle w:val="ListParagraph"/>
              <w:numPr>
                <w:ilvl w:val="0"/>
                <w:numId w:val="2"/>
              </w:numPr>
              <w:spacing w:after="40" w:line="270"/>
            </w:pPr>
            <w:r>
              <w:t xml:space="preserve">osobní přístup a důraz na kvalitu</w:t>
            </w:r>
          </w:p>
          <w:p>
            <w:pPr>
              <w:pStyle w:val="ListParagraph"/>
              <w:numPr>
                <w:ilvl w:val="0"/>
                <w:numId w:val="2"/>
              </w:numPr>
              <w:spacing w:after="40" w:line="270"/>
            </w:pPr>
            <w:r>
              <w:t xml:space="preserve">široká škála dokončovacích prací z jedné ruky</w:t>
            </w:r>
          </w:p>
          <w:p>
            <w:pPr>
              <w:pStyle w:val="ListParagraph"/>
              <w:numPr>
                <w:ilvl w:val="0"/>
                <w:numId w:val="2"/>
              </w:numPr>
              <w:spacing w:after="40" w:line="270"/>
            </w:pPr>
            <w:r>
              <w:t xml:space="preserve">vlastní prostory a vybavení – nižší provozní náklady</w:t>
            </w:r>
          </w:p>
          <w:p>
            <w:pPr>
              <w:pStyle w:val="ListParagraph"/>
              <w:numPr>
                <w:ilvl w:val="0"/>
                <w:numId w:val="2"/>
              </w:numPr>
              <w:spacing w:after="40" w:line="270"/>
            </w:pPr>
            <w:r>
              <w:t xml:space="preserve">vlastní kapitál 1 mil. Kč</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malý tým – omezená kapacita</w:t>
            </w:r>
          </w:p>
          <w:p>
            <w:pPr>
              <w:pStyle w:val="ListParagraph"/>
              <w:numPr>
                <w:ilvl w:val="0"/>
                <w:numId w:val="2"/>
              </w:numPr>
              <w:spacing w:after="40" w:line="270"/>
            </w:pPr>
            <w:r>
              <w:t xml:space="preserve">nová značka bez referencí</w:t>
            </w:r>
          </w:p>
          <w:p>
            <w:pPr>
              <w:pStyle w:val="ListParagraph"/>
              <w:numPr>
                <w:ilvl w:val="0"/>
                <w:numId w:val="2"/>
              </w:numPr>
              <w:spacing w:after="40" w:line="270"/>
            </w:pPr>
            <w:r>
              <w:t xml:space="preserve">závislost na klíčových osobách (otec, syn)</w:t>
            </w:r>
          </w:p>
          <w:p>
            <w:pPr>
              <w:pStyle w:val="ListParagraph"/>
              <w:numPr>
                <w:ilvl w:val="0"/>
                <w:numId w:val="2"/>
              </w:numPr>
              <w:spacing w:after="40" w:line="270"/>
            </w:pPr>
            <w:r>
              <w:t xml:space="preserve">částečné financování půjčkou</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poptávka převyšuje kapacitu stavebních firem</w:t>
            </w:r>
          </w:p>
          <w:p>
            <w:pPr>
              <w:pStyle w:val="ListParagraph"/>
              <w:numPr>
                <w:ilvl w:val="0"/>
                <w:numId w:val="2"/>
              </w:numPr>
              <w:spacing w:after="40" w:line="270"/>
            </w:pPr>
            <w:r>
              <w:t xml:space="preserve">rostoucí investice do novostaveb a renovací</w:t>
            </w:r>
          </w:p>
          <w:p>
            <w:pPr>
              <w:pStyle w:val="ListParagraph"/>
              <w:numPr>
                <w:ilvl w:val="0"/>
                <w:numId w:val="2"/>
              </w:numPr>
              <w:spacing w:after="40" w:line="270"/>
            </w:pPr>
            <w:r>
              <w:t xml:space="preserve">spolupráce s developery a stavebními firmami</w:t>
            </w:r>
          </w:p>
          <w:p>
            <w:pPr>
              <w:pStyle w:val="ListParagraph"/>
              <w:numPr>
                <w:ilvl w:val="0"/>
                <w:numId w:val="2"/>
              </w:numPr>
              <w:spacing w:after="40" w:line="270"/>
            </w:pPr>
            <w:r>
              <w:t xml:space="preserve">rozšíření o elektroinstalace a klimatizace</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silná konkurence v Praze a okolí</w:t>
            </w:r>
          </w:p>
          <w:p>
            <w:pPr>
              <w:pStyle w:val="ListParagraph"/>
              <w:numPr>
                <w:ilvl w:val="0"/>
                <w:numId w:val="2"/>
              </w:numPr>
              <w:spacing w:after="40" w:line="270"/>
            </w:pPr>
            <w:r>
              <w:t xml:space="preserve">růst cen materiálů</w:t>
            </w:r>
          </w:p>
          <w:p>
            <w:pPr>
              <w:pStyle w:val="ListParagraph"/>
              <w:numPr>
                <w:ilvl w:val="0"/>
                <w:numId w:val="2"/>
              </w:numPr>
              <w:spacing w:after="40" w:line="270"/>
            </w:pPr>
            <w:r>
              <w:t xml:space="preserve">nedostatek kvalifikovaných pracovníků</w:t>
            </w:r>
          </w:p>
          <w:p>
            <w:pPr>
              <w:pStyle w:val="ListParagraph"/>
              <w:numPr>
                <w:ilvl w:val="0"/>
                <w:numId w:val="2"/>
              </w:numPr>
              <w:spacing w:after="40" w:line="270"/>
            </w:pPr>
            <w:r>
              <w:t xml:space="preserve">pozdní platby od odběratelů</w:t>
            </w:r>
          </w:p>
          <w:p>
            <w:pPr>
              <w:pStyle w:val="ListParagraph"/>
              <w:numPr>
                <w:ilvl w:val="0"/>
                <w:numId w:val="2"/>
              </w:numPr>
              <w:spacing w:after="40" w:line="270"/>
            </w:pPr>
            <w:r>
              <w:t xml:space="preserve">útlum stavebnictví při ekonomickém zpomalení</w:t>
            </w:r>
          </w:p>
        </w:tc>
      </w:tr>
    </w:tbl>
    <w:p>
      <w:pPr>
        <w:spacing w:after="160"/>
      </w:pPr>
    </w:p>
    <w:p>
      <w:pPr>
        <w:pStyle w:val="Heading1"/>
        <w:pBdr>
          <w:bottom w:val="single" w:color="E32400" w:sz="12" w:space="6"/>
        </w:pBdr>
        <w:spacing w:after="200" w:before="480"/>
      </w:pPr>
      <w:r>
        <w:rPr>
          <w:color w:val="E32400"/>
        </w:rPr>
        <w:t xml:space="preserve">3.  </w:t>
      </w:r>
      <w:r>
        <w:t xml:space="preserve">Organizační struktura</w:t>
      </w:r>
    </w:p>
    <w:p>
      <w:pPr>
        <w:spacing w:after="140" w:line="300"/>
      </w:pPr>
      <w:r>
        <w:t xml:space="preserve">Jsme rodinná společnost, kterou řídí otec. Otec má letité zkušenosti se stavebními pracemi, dokončovacími pracemi a správou projektů. Jeho role bude zahrnovat strategické plánování, správu projektů a kontrolu kvality práce.</w:t>
      </w:r>
    </w:p>
    <w:p>
      <w:pPr>
        <w:spacing w:after="140" w:line="300"/>
      </w:pPr>
      <w:r>
        <w:t xml:space="preserve">Syn má také zkušenosti v dokončovacích pracích, ale také v oblastech marketingu a zákaznického servisu. Bude zodpovědný za koordinaci pracovníků, komunikaci se zákazníky a vedení marketingových a prodejních iniciativ.</w:t>
      </w:r>
    </w:p>
    <w:p>
      <w:pPr>
        <w:spacing w:after="140" w:line="300"/>
      </w:pPr>
      <w:r>
        <w:t xml:space="preserve">K týmu budou dále patřit dva pomocníci. Jsou to zkušení pracovníci, kteří v minulosti pracovali v oboru a budou hrát klíčovou roli v zednických pracích. Jejich úkoly budou zahrnovat všechny aspekty dokončovacích prací, plnění harmonogramu a dodržování vysokých standardů kvality.</w:t>
      </w:r>
    </w:p>
    <w:p>
      <w:pPr>
        <w:spacing w:after="140" w:line="300"/>
      </w:pPr>
      <w:r>
        <w:t xml:space="preserve">Organizační struktura je navržena tak, aby byla efektivní a přizpůsobivá budoucímu rozšiřování týmu.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38"/>
        <w:gridCol w:w="3000"/>
      </w:tblGrid>
      <w:tr>
        <w:trPr>
          <w:cantSplit/>
          <w:tblHeader/>
        </w:trPr>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Osoba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Oblast</w:t>
            </w:r>
          </w:p>
        </w:tc>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Forma spolupráce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(otec)</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řízení firmy, správa projektů, kontrola kvality</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majitel / jednatel]</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(syn)</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koordinace pracovníků, zákazníci, marketing a prodej</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společník / OSVČ / zaměstnanec]</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(pomocník)</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zednické a dokončovací práce</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DPP / OSVČ]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(pomocník)</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zednické a dokončovací práce</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DPP / OSVČ]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účetní kancelář]</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účetnictví, mzdy, daně</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externě</w:t>
            </w:r>
          </w:p>
        </w:tc>
      </w:tr>
    </w:tbl>
    <w:p>
      <w:pPr>
        <w:spacing w:after="160"/>
      </w:pPr>
    </w:p>
    <w:p>
      <w:pPr>
        <w:pStyle w:val="Heading1"/>
        <w:pBdr>
          <w:bottom w:val="single" w:color="E32400" w:sz="12" w:space="6"/>
        </w:pBdr>
        <w:spacing w:after="200" w:before="480"/>
      </w:pPr>
      <w:r>
        <w:rPr>
          <w:color w:val="E32400"/>
        </w:rPr>
        <w:t xml:space="preserve">4.  </w:t>
      </w:r>
      <w:r>
        <w:t xml:space="preserve">Produkty a služby</w:t>
      </w:r>
    </w:p>
    <w:p>
      <w:pPr>
        <w:spacing w:after="140" w:line="300"/>
      </w:pPr>
      <w:r>
        <w:t xml:space="preserve">Firma </w:t>
      </w:r>
      <w:r>
        <w:rPr>
          <w:b/>
          <w:bCs/>
          <w:color w:val="B91C1C"/>
          <w:shd w:fill="FFF3A3" w:color="auto" w:val="clear"/>
        </w:rPr>
        <w:t xml:space="preserve">[DOPLNIT: název firmy]</w:t>
      </w:r>
      <w:r>
        <w:t xml:space="preserve"> nabídne širokou škálu služeb spojených s dokončovacími stavebními pracemi, s důrazem na kvalitu a dodržování termínů.</w:t>
      </w:r>
    </w:p>
    <w:p>
      <w:pPr>
        <w:pStyle w:val="ListParagraph"/>
        <w:numPr>
          <w:ilvl w:val="0"/>
          <w:numId w:val="2"/>
        </w:numPr>
        <w:spacing w:after="100" w:line="290"/>
      </w:pPr>
      <w:r>
        <w:rPr>
          <w:b/>
          <w:bCs/>
        </w:rPr>
        <w:t xml:space="preserve">Malířské práce</w:t>
      </w:r>
      <w:r>
        <w:t xml:space="preserve">: Kompletní malířské práce, včetně přípravy povrchů, malování interiérů a exteriérů a detailních dokončovacích prací. S využitím vysoce kvalitních materiálů a nástrojů.</w:t>
      </w:r>
    </w:p>
    <w:p>
      <w:pPr>
        <w:pStyle w:val="ListParagraph"/>
        <w:numPr>
          <w:ilvl w:val="0"/>
          <w:numId w:val="2"/>
        </w:numPr>
        <w:spacing w:after="100" w:line="290"/>
      </w:pPr>
      <w:r>
        <w:rPr>
          <w:b/>
          <w:bCs/>
        </w:rPr>
        <w:t xml:space="preserve">Obkladačské práce</w:t>
      </w:r>
      <w:r>
        <w:t xml:space="preserve">: Pokládka různých druhů obkladů a dlažeb, včetně keramických, kamenných a mozaikových materiálů. Firma má zkušenosti s řadou technik a stylů, které umožňují vytvoření jedinečných a atraktivních povrchů.</w:t>
      </w:r>
    </w:p>
    <w:p>
      <w:pPr>
        <w:pStyle w:val="ListParagraph"/>
        <w:numPr>
          <w:ilvl w:val="0"/>
          <w:numId w:val="2"/>
        </w:numPr>
        <w:spacing w:after="100" w:line="290"/>
      </w:pPr>
      <w:r>
        <w:rPr>
          <w:b/>
          <w:bCs/>
        </w:rPr>
        <w:t xml:space="preserve">Montáž sádrokartonu a stropů</w:t>
      </w:r>
      <w:r>
        <w:t xml:space="preserve">: Služby v oblasti montáže sádrokartonu a stropů, včetně instalace, štukování, broušení a malování. Služby budou poskytovány jak pro nové stavby, tak pro rekonstrukce.</w:t>
      </w:r>
    </w:p>
    <w:p>
      <w:pPr>
        <w:pStyle w:val="ListParagraph"/>
        <w:numPr>
          <w:ilvl w:val="0"/>
          <w:numId w:val="2"/>
        </w:numPr>
        <w:spacing w:after="100" w:line="290"/>
      </w:pPr>
      <w:r>
        <w:rPr>
          <w:b/>
          <w:bCs/>
        </w:rPr>
        <w:t xml:space="preserve">Instalace podlah</w:t>
      </w:r>
      <w:r>
        <w:t xml:space="preserve">: Tým je schopen provést instalaci různých druhů podlah, včetně dřevěných podlah, laminátu, PVC a koberců. Služby zahrnují také údržbu a opravy podlah.</w:t>
      </w:r>
    </w:p>
    <w:p>
      <w:pPr>
        <w:pStyle w:val="ListParagraph"/>
        <w:numPr>
          <w:ilvl w:val="0"/>
          <w:numId w:val="2"/>
        </w:numPr>
        <w:spacing w:after="100" w:line="290"/>
      </w:pPr>
      <w:r>
        <w:rPr>
          <w:b/>
          <w:bCs/>
        </w:rPr>
        <w:t xml:space="preserve">Ostatní dokončovací práce</w:t>
      </w:r>
      <w:r>
        <w:t xml:space="preserve">: Kromě výše uvedených služeb jsme připraveni provést řadu dalších dokončovacích prací, včetně instalace interiérových dveří, montáže kuchyňských linek, vestavěných skříní a dalších prvků.</w:t>
      </w:r>
    </w:p>
    <w:p>
      <w:pPr>
        <w:spacing w:after="140" w:line="300"/>
      </w:pPr>
      <w:r>
        <w:t xml:space="preserve">Prioritou je poskytnout zákazníkům dokončovací stavební práce nejvyšší kvality. Nezáleží na velikosti projektu, důležité je splnit očekávání zákazníků.</w:t>
      </w:r>
    </w:p>
    <w:p>
      <w:pPr>
        <w:pStyle w:val="Heading2"/>
        <w:spacing w:after="100" w:before="260"/>
      </w:pPr>
      <w:r>
        <w:t xml:space="preserve">4.1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Malování interiérů (vč. penetrace)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Pokládka obkladů a dlažeb</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Montáž sádrokartonových příček a podhledů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Pokládka laminátových / vinylových podlah</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Pokládka dřevěných podlah</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Kč/m²]</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Montáž interiérových dveří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Kč/ks]</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Montáž kuchyňské linky, vestavěných skříní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 nebo dohodou]</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Hodinová sazba pracovníka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bl>
    <w:p>
      <w:pPr>
        <w:spacing w:after="160"/>
      </w:pPr>
    </w:p>
    <w:p>
      <w:pPr>
        <w:pStyle w:val="Heading1"/>
        <w:pBdr>
          <w:bottom w:val="single" w:color="E32400" w:sz="12" w:space="6"/>
        </w:pBdr>
        <w:spacing w:after="200" w:before="480"/>
      </w:pPr>
      <w:r>
        <w:rPr>
          <w:color w:val="E32400"/>
        </w:rPr>
        <w:t xml:space="preserve">5.  </w:t>
      </w:r>
      <w:r>
        <w:t xml:space="preserve">Marketing</w:t>
      </w:r>
    </w:p>
    <w:p>
      <w:pPr>
        <w:spacing w:after="140" w:line="300"/>
      </w:pPr>
      <w:r>
        <w:t xml:space="preserve">Marketing je zásadní pro dosažení podnikatelských cílů a budoucího růstu. Marketingové strategie jsou zaměřeny na oslovování cílové skupiny a zvýšení povědomí o službách.</w:t>
      </w:r>
    </w:p>
    <w:p>
      <w:pPr>
        <w:pStyle w:val="ListParagraph"/>
        <w:numPr>
          <w:ilvl w:val="0"/>
          <w:numId w:val="2"/>
        </w:numPr>
        <w:spacing w:after="100" w:line="290"/>
      </w:pPr>
      <w:r>
        <w:rPr>
          <w:b/>
          <w:bCs/>
        </w:rPr>
        <w:t xml:space="preserve">Lokální marketing</w:t>
      </w:r>
      <w:r>
        <w:t xml:space="preserve">: Tržní zacílení je na Prahu a Střední Čechy. Marketingová strategie cílí na lokální trh. Využity budou prověřené marketingové nástroje, jako je distribuce letáků, inzeráty v místních novinách a sponzorování místních událostí.</w:t>
      </w:r>
    </w:p>
    <w:p>
      <w:pPr>
        <w:pStyle w:val="ListParagraph"/>
        <w:numPr>
          <w:ilvl w:val="0"/>
          <w:numId w:val="2"/>
        </w:numPr>
        <w:spacing w:after="100" w:line="290"/>
      </w:pPr>
      <w:r>
        <w:rPr>
          <w:b/>
          <w:bCs/>
        </w:rPr>
        <w:t xml:space="preserve">Digitální marketing</w:t>
      </w:r>
      <w:r>
        <w:t xml:space="preserve">: Důležitou součástí marketingové strategie bude online marketing. Základem je vytvoření profesionální webové stránky s prezentací služeb, ukázkových projektů a zákaznických recenzí. Stránky budou podpořeny aktivitami na sociálních médiích, jako je Facebook a Instagram, kde budeme pravidelně sdílet příspěvky o našich projektech, tipy pro majitele nemovitostí a další relevantní obsah.</w:t>
      </w:r>
    </w:p>
    <w:p>
      <w:pPr>
        <w:pStyle w:val="ListParagraph"/>
        <w:numPr>
          <w:ilvl w:val="0"/>
          <w:numId w:val="2"/>
        </w:numPr>
        <w:spacing w:after="100" w:line="290"/>
      </w:pPr>
      <w:r>
        <w:rPr>
          <w:b/>
          <w:bCs/>
        </w:rPr>
        <w:t xml:space="preserve">SEO a online reklama</w:t>
      </w:r>
      <w:r>
        <w:t xml:space="preserve">: Dalším krokem je investice do optimalizace pro vyhledávače (SEO), abychom zvýšili viditelnost webové stránky na vyhledávačích, jako je Google. Kromě toho budeme využívat online reklamu, včetně Google Ads a sociálních médií, pro dosažení většího počtu potenciálních zákazníků.</w:t>
      </w:r>
    </w:p>
    <w:p>
      <w:pPr>
        <w:pStyle w:val="ListParagraph"/>
        <w:numPr>
          <w:ilvl w:val="0"/>
          <w:numId w:val="2"/>
        </w:numPr>
        <w:spacing w:after="100" w:line="290"/>
      </w:pPr>
      <w:r>
        <w:rPr>
          <w:b/>
          <w:bCs/>
        </w:rPr>
        <w:t xml:space="preserve">Osobní doporučení a reference</w:t>
      </w:r>
      <w:r>
        <w:t xml:space="preserve">: V oboru je osobní doporučení velmi silným nástrojem. Budeme se snažit poskytnout vynikající služby, aby naši zákazníci firmu doporučovali svým přátelům a rodině. Kromě toho budeme aktivně žádat naše spokojené zákazníky o reference a recenze, které pak můžeme využít v našem marketingovém materiálu.</w:t>
      </w:r>
    </w:p>
    <w:p>
      <w:pPr>
        <w:spacing w:after="140" w:line="300"/>
      </w:pPr>
      <w:r>
        <w:t xml:space="preserve">Naše marketingové strategie jsou navrženy tak, aby nám pomohly dosáhnout našich podnikatelských cílů, zvýšit povědomí o značce a přilákat nové zákazníky.</w:t>
      </w:r>
    </w:p>
    <w:p>
      <w:pPr>
        <w:pStyle w:val="Heading2"/>
        <w:spacing w:after="100" w:before="260"/>
      </w:pPr>
      <w:r>
        <w:t xml:space="preserve">5.1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Tvorba webových stránek s referencemi</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SEO a reklama Google Ads</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Reklama na sociálních sítích</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Letáky, inzerce v místních novinách, sponzoring</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Polep vozidla, pracovní oděvy s logem</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bl>
    <w:p>
      <w:pPr>
        <w:spacing w:after="160"/>
      </w:pPr>
    </w:p>
    <w:p>
      <w:pPr>
        <w:pStyle w:val="Heading1"/>
        <w:pBdr>
          <w:bottom w:val="single" w:color="E32400" w:sz="12" w:space="6"/>
        </w:pBdr>
        <w:spacing w:after="200" w:before="480"/>
      </w:pPr>
      <w:r>
        <w:rPr>
          <w:color w:val="E32400"/>
        </w:rPr>
        <w:t xml:space="preserve">6.  </w:t>
      </w:r>
      <w:r>
        <w:t xml:space="preserve">Finanční plán</w:t>
      </w:r>
    </w:p>
    <w:p>
      <w:pPr>
        <w:spacing w:after="140" w:line="300"/>
      </w:pPr>
      <w:r>
        <w:t xml:space="preserve">Finanční strategie je navržena tak, aby podpořila podnikatelské cíle a umožnila budoucí růst a prosperitu.</w:t>
      </w:r>
    </w:p>
    <w:p>
      <w:pPr>
        <w:pStyle w:val="Heading2"/>
        <w:spacing w:after="100" w:before="260"/>
      </w:pPr>
      <w:r>
        <w:t xml:space="preserve">6.1 Počáteční investice</w:t>
      </w:r>
    </w:p>
    <w:p>
      <w:pPr>
        <w:spacing w:after="140" w:line="300"/>
      </w:pPr>
      <w:r>
        <w:t xml:space="preserve">Počáteční investice do podnikání bude 1 milion korun z vlastních zdrojů. Prostředky budou použity na nákup pracovního automobilu a strojů potřebných pro provádění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 z vlastních zdrojů</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Pracovní automobil (</w:t>
            </w:r>
            <w:r>
              <w:rPr>
                <w:b/>
                <w:bCs/>
                <w:color w:val="B91C1C"/>
                <w:shd w:fill="FFF3A3" w:color="auto" w:val="clear"/>
              </w:rPr>
              <w:t xml:space="preserve">[DOPLNIT: typ, nový / ojetý]</w:t>
            </w:r>
            <w:r>
              <w:t xml:space="preserve">)</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Stroje a nářadí (míchačky, řezačky obkladů, brusky, stříkací zařízení apod.)</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Lešení, žebříky, ochranné pomůcky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 vlastní zdroje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1 000 000 Kč</w:t>
            </w:r>
          </w:p>
        </w:tc>
      </w:tr>
    </w:tbl>
    <w:p>
      <w:pPr>
        <w:pStyle w:val="Heading2"/>
        <w:spacing w:after="100" w:before="260"/>
      </w:pPr>
      <w:r>
        <w:t xml:space="preserve">6.2 Půjčka</w:t>
      </w:r>
    </w:p>
    <w:p>
      <w:pPr>
        <w:spacing w:after="140" w:line="300"/>
      </w:pPr>
      <w:r>
        <w:t xml:space="preserve">Součástí finančního plánu je cizí zdroj v podobě půjčky. Půjčka umožní zabezpečit potřebné prostředky pro provoz podnikání v počátečních fázích. Půjčka ve výši 1 milion korun pokryje klíčové oblasti:</w:t>
      </w:r>
    </w:p>
    <w:p>
      <w:pPr>
        <w:pStyle w:val="ListParagraph"/>
        <w:numPr>
          <w:ilvl w:val="0"/>
          <w:numId w:val="2"/>
        </w:numPr>
        <w:spacing w:after="100" w:line="290"/>
      </w:pPr>
      <w:r>
        <w:rPr>
          <w:b/>
          <w:bCs/>
        </w:rPr>
        <w:t xml:space="preserve">Provozní náklady</w:t>
      </w:r>
      <w:r>
        <w:t xml:space="preserve">: Platy zaměstnanců, náklady na materiály, nájemné, energie, poplatky za účetnictví a další běžné náklady spojené s provozem stavební firmy.</w:t>
      </w:r>
    </w:p>
    <w:p>
      <w:pPr>
        <w:pStyle w:val="ListParagraph"/>
        <w:numPr>
          <w:ilvl w:val="0"/>
          <w:numId w:val="2"/>
        </w:numPr>
        <w:spacing w:after="100" w:line="290"/>
      </w:pPr>
      <w:r>
        <w:rPr>
          <w:b/>
          <w:bCs/>
        </w:rPr>
        <w:t xml:space="preserve">Marketing a reklama</w:t>
      </w:r>
      <w:r>
        <w:t xml:space="preserve">: Část těchto peněz bude také investována do marketingových a reklamních kampaní. To je zásadní pro získání prvních zákazníků a pro budování povědomí o značce.</w:t>
      </w:r>
    </w:p>
    <w:p>
      <w:pPr>
        <w:pStyle w:val="ListParagraph"/>
        <w:numPr>
          <w:ilvl w:val="0"/>
          <w:numId w:val="2"/>
        </w:numPr>
        <w:spacing w:after="100" w:line="290"/>
      </w:pPr>
      <w:r>
        <w:rPr>
          <w:b/>
          <w:bCs/>
        </w:rPr>
        <w:t xml:space="preserve">Rezervní fond</w:t>
      </w:r>
      <w:r>
        <w:t xml:space="preserve">: Část peněz zůstane nečerpána na úvěrovém účtu v podobě rezervního fondu. Ten poskytne finanční polštář pro případ neočekávaných výdajů nebo poklesu příjmů.</w:t>
      </w:r>
    </w:p>
    <w:p>
      <w:pPr>
        <w:spacing w:after="140" w:line="300"/>
      </w:pPr>
      <w:r>
        <w:t xml:space="preserve">Půjčku budeme splácet pravidelnými splátkami po dobu dohodnutou s naší finanční institucí.</w:t>
      </w:r>
    </w:p>
    <w:p>
      <w:pPr>
        <w:spacing w:after="140" w:line="300"/>
      </w:pPr>
      <w:r>
        <w:t xml:space="preserve">Při hledání půjčky se budeme snažit vyjednat nejlepší možné podmínky a budeme pečlivě porovnávat nabídky od různých finančních institucí. Budeme také zvažovat možnost využití vládních nebo regionálních grantů a půjček pro malé podniky, pokud budou k dispozici.</w:t>
      </w:r>
    </w:p>
    <w:p>
      <w:pPr>
        <w:spacing w:after="140" w:line="300"/>
      </w:pPr>
      <w:r>
        <w:t xml:space="preserve">Naše finanční plánování zahrnuje strategii pro rychlé splacení půjčky, jakmile podnikání začne generovat stabilní příjmy. Tímto způsobem se pokusíme minimalizovat naše dlouhodobé závazky a udržet finanční zdraví.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Použití půjčky</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 (mzdy, materiál, nájemné, energie, účetnictví)</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r>
              <w:t xml:space="preserve"> </w:t>
            </w:r>
            <w:r>
              <w:rPr>
                <w:b/>
                <w:bCs/>
                <w:color w:val="B91C1C"/>
                <w:shd w:fill="FFF3A3" w:color="auto" w:val="clear"/>
              </w:rPr>
              <w:t xml:space="preserve">[DOPLNIT: ověřit nájemné – v kap. 2.4 „vlastní prostory“]</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 a reklama</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Rezervní fond</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 půjčka</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1 000 000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1 000 000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1 000 000 Kč</w:t>
            </w:r>
          </w:p>
        </w:tc>
      </w:tr>
    </w:tbl>
    <w:p>
      <w:pPr>
        <w:pStyle w:val="Heading2"/>
        <w:spacing w:after="100" w:before="260"/>
      </w:pPr>
      <w:r>
        <w:t xml:space="preserve">6.3 Příjmy a náklady</w:t>
      </w:r>
    </w:p>
    <w:p>
      <w:pPr>
        <w:spacing w:after="140" w:line="300"/>
      </w:pPr>
      <w:r>
        <w:t xml:space="preserve">Očekáváme, že příjmy se budou zvyšovat postupně, společně se získáváním většího počtu zákazníků a zakázek. Hlavní fixní náklady budou spojeny s platbou zaměstnanců, nákupem materiálů, provozními náklady a splácením půjčky.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provozní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Mzdy pomocníků vč. odvodů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Sociální a zdravotní pojištění / odměny otce a syna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Materiál (není-li hrazen zákazníkem)</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Nájemné a energie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 nevztahuje se]</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Pohonné hmoty, servis a pojištění vozidla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Údržba a obnova nářadí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odpovědnosti</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Účetnictví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Splátka úvěru</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6.4 Předpokládaná návratnost investice</w:t>
      </w:r>
    </w:p>
    <w:p>
      <w:pPr>
        <w:spacing w:after="140" w:line="300"/>
      </w:pPr>
      <w:r>
        <w:t xml:space="preserve">Během prvních pěti let podnikání očekáváme, že investice se vrátí a společnost začne generovat zisk. To umožní pokračovat v růstu a rozvoji podnikání a poskytovat vynikající služby zákazníkům.</w:t>
      </w:r>
    </w:p>
    <w:p>
      <w:pPr>
        <w:spacing w:after="140" w:line="300"/>
      </w:pPr>
      <w:r>
        <w:t xml:space="preserve">Ve finančním plánu je zohledněna potřeba flexibility, přizpůsobování je nutné jak tržním trendům, tak požadavkům zákazníků.</w:t>
      </w:r>
    </w:p>
    <w:p>
      <w:pPr>
        <w:pStyle w:val="Heading2"/>
        <w:spacing w:after="100" w:before="260"/>
      </w:pPr>
      <w:r>
        <w:t xml:space="preserve">6.5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Předpokládaný počet zakázek</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Kolik fakturovaných hodin (nebo zakázek) měsíčně je potřeba, aby příjmy pokryly všechny náklady včetně splátky:</w:t>
            </w:r>
          </w:p>
          <w:p>
            <w:pPr>
              <w:spacing w:after="60" w:line="280"/>
            </w:pPr>
            <w:r>
              <w:t xml:space="preserve">Měsíční náklady celkem </w:t>
            </w:r>
            <w:r>
              <w:rPr>
                <w:b/>
                <w:bCs/>
                <w:color w:val="B91C1C"/>
                <w:shd w:fill="FFF3A3" w:color="auto" w:val="clear"/>
              </w:rPr>
              <w:t xml:space="preserve">[DOPLNIT: Kč]</w:t>
            </w:r>
            <w:r>
              <w:t xml:space="preserve"> ÷ průměrná marže na hodinu práce </w:t>
            </w:r>
            <w:r>
              <w:rPr>
                <w:b/>
                <w:bCs/>
                <w:color w:val="B91C1C"/>
                <w:shd w:fill="FFF3A3" w:color="auto" w:val="clear"/>
              </w:rPr>
              <w:t xml:space="preserve">[DOPLNIT: Kč]</w:t>
            </w:r>
            <w:r>
              <w:t xml:space="preserve"> = </w:t>
            </w:r>
            <w:r>
              <w:rPr>
                <w:b/>
                <w:bCs/>
                <w:color w:val="B91C1C"/>
                <w:shd w:fill="FFF3A3" w:color="auto" w:val="clear"/>
              </w:rPr>
              <w:t xml:space="preserve">[DOPLNIT: počet]</w:t>
            </w:r>
            <w:r>
              <w:t xml:space="preserve"> fakturovaných hodin měsíčně (při 4 pracovnících </w:t>
            </w:r>
            <w:r>
              <w:rPr>
                <w:b/>
                <w:bCs/>
                <w:color w:val="B91C1C"/>
                <w:shd w:fill="FFF3A3" w:color="auto" w:val="clear"/>
              </w:rPr>
              <w:t xml:space="preserve">[DOPLNIT: počet]</w:t>
            </w:r>
            <w:r>
              <w:t xml:space="preserve"> hodin na osobu).</w:t>
            </w:r>
          </w:p>
        </w:tc>
      </w:tr>
    </w:tbl>
    <w:p>
      <w:pPr>
        <w:spacing w:after="160"/>
      </w:pPr>
    </w:p>
    <w:p>
      <w:pPr>
        <w:pStyle w:val="Heading1"/>
        <w:pBdr>
          <w:bottom w:val="single" w:color="E32400" w:sz="12" w:space="6"/>
        </w:pBdr>
        <w:spacing w:after="200" w:before="480"/>
      </w:pPr>
      <w:r>
        <w:rPr>
          <w:color w:val="E32400"/>
        </w:rPr>
        <w:t xml:space="preserve">7.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Nedostatek zakázek v začátcích</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 před zahájením, spolupráce s developery a stavebními firmami, reference z prvních zakázek</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Pozdní úhrady nebo neplacení odběratelů</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Zálohy na materiál, smlouvy o dílo, průběžná fakturace u větších zakázek</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Vady díla a reklamace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Kontrola kvality otcem, pojištění odpovědnosti, předávací protokoly</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Pracovní úraz</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Školení BOZP, ochranné pomůcky, zákonné pojištění zaměstnavatele</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Výpadek klíčového pracovníka</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Zastupitelnost v týmu, spolupráce s externími řemeslníky </w:t>
            </w:r>
            <w:r>
              <w:rPr>
                <w:b/>
                <w:bCs/>
                <w:color w:val="B91C1C"/>
                <w:shd w:fill="FFF3A3" w:color="auto" w:val="clear"/>
              </w:rPr>
              <w:t xml:space="preserve">[DOPLNIT: kdo]</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Růst cen materiálů</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Platnost cenových nabídek, materiál fakturovaný zákazníkovi</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Výpadek příjmů a splácení úvěru</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Rezervní fond z půjčky, splátka nastavená dle cash-flow</w:t>
            </w:r>
          </w:p>
        </w:tc>
      </w:tr>
    </w:tbl>
    <w:p>
      <w:pPr>
        <w:spacing w:after="160"/>
      </w:pPr>
    </w:p>
    <w:p>
      <w:pPr>
        <w:pStyle w:val="Heading1"/>
        <w:pBdr>
          <w:bottom w:val="single" w:color="E32400" w:sz="12" w:space="6"/>
        </w:pBdr>
        <w:spacing w:after="200" w:before="480"/>
      </w:pPr>
      <w:r>
        <w:rPr>
          <w:color w:val="E32400"/>
        </w:rPr>
        <w:t xml:space="preserve">8.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Kontrola živnostenských oprávnění, registrace zaměstnavatele</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Nákup pracovního automobilu a strojů z vlastních zdrojů</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Schválení a čerpání úvěru</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Pojištění, BOZP, pracovní smlouvy s pomocníky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Spuštění webu, polep vozidla, první marketing</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Zahájení provozu – první zakázky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9.  </w:t>
      </w:r>
      <w:r>
        <w:t xml:space="preserve">Výhled společnosti</w:t>
      </w:r>
    </w:p>
    <w:p>
      <w:pPr>
        <w:spacing w:after="140" w:line="300"/>
      </w:pPr>
      <w:r>
        <w:t xml:space="preserve">Rodinná firma </w:t>
      </w:r>
      <w:r>
        <w:rPr>
          <w:b/>
          <w:bCs/>
          <w:color w:val="B91C1C"/>
          <w:shd w:fill="FFF3A3" w:color="auto" w:val="clear"/>
        </w:rPr>
        <w:t xml:space="preserve">[DOPLNIT: název firmy]</w:t>
      </w:r>
      <w:r>
        <w:t xml:space="preserve"> má ambiciózní plány do budoucnosti. Chce se stát uznávaným poskytovatelem v oblasti dokončovacích stavebních prací v Praze a Středních Čechách.</w:t>
      </w:r>
    </w:p>
    <w:p>
      <w:pPr>
        <w:pStyle w:val="ListParagraph"/>
        <w:numPr>
          <w:ilvl w:val="0"/>
          <w:numId w:val="2"/>
        </w:numPr>
        <w:spacing w:after="100" w:line="290"/>
      </w:pPr>
      <w:r>
        <w:rPr>
          <w:b/>
          <w:bCs/>
        </w:rPr>
        <w:t xml:space="preserve">Růst a expanze</w:t>
      </w:r>
      <w:r>
        <w:t xml:space="preserve">: V prvních pěti letech se zaměříme na rozvoj našeho podnikání v Praze a Středních Čechách. Po stabilizaci podnikání a dosažení ziskovosti budeme usilovat o expanzi do dalších regionů.</w:t>
      </w:r>
    </w:p>
    <w:p>
      <w:pPr>
        <w:pStyle w:val="ListParagraph"/>
        <w:numPr>
          <w:ilvl w:val="0"/>
          <w:numId w:val="2"/>
        </w:numPr>
        <w:spacing w:after="100" w:line="290"/>
      </w:pPr>
      <w:r>
        <w:rPr>
          <w:b/>
          <w:bCs/>
        </w:rPr>
        <w:t xml:space="preserve">Zvýšení kapacity</w:t>
      </w:r>
      <w:r>
        <w:t xml:space="preserve">: S růstem podnikání plánujeme zvýšit naši kapacitu tím, že najmeme více zaměstnanců a investujeme do dalších vysoce kvalitních nástrojů a strojů. To umožní zvládnout větší množství zakázek a poskytnout zákazníkům ještě lepší služby.</w:t>
      </w:r>
    </w:p>
    <w:p>
      <w:pPr>
        <w:pStyle w:val="ListParagraph"/>
        <w:numPr>
          <w:ilvl w:val="0"/>
          <w:numId w:val="2"/>
        </w:numPr>
        <w:spacing w:after="100" w:line="290"/>
      </w:pPr>
      <w:r>
        <w:rPr>
          <w:b/>
          <w:bCs/>
        </w:rPr>
        <w:t xml:space="preserve">Rozšíření nabídky služeb</w:t>
      </w:r>
      <w:r>
        <w:t xml:space="preserve">: V budoucnosti bychom rádi rozšířili nabídku služeb, abychom se stali komplexním poskytovatelem dokončovacích stavebních prací. To by mohlo zahrnovat další specializované služby, jako jsou instalace osvětlení, elektrické práce nebo instalace klimatizací.</w:t>
      </w:r>
    </w:p>
    <w:p>
      <w:pPr>
        <w:pStyle w:val="ListParagraph"/>
        <w:numPr>
          <w:ilvl w:val="0"/>
          <w:numId w:val="2"/>
        </w:numPr>
        <w:spacing w:after="100" w:line="290"/>
      </w:pPr>
      <w:r>
        <w:rPr>
          <w:b/>
          <w:bCs/>
        </w:rPr>
        <w:t xml:space="preserve">Zlepšení udržitelnosti</w:t>
      </w:r>
      <w:r>
        <w:t xml:space="preserve">: Rádi bychom investovali do udržitelnějších pracovních postupů a materiálů. To by mohlo zahrnovat využití ekologických materiálů a technologií, snižování odpadů a zvyšování energetické účinnosti našich projektů.</w:t>
      </w:r>
    </w:p>
    <w:p>
      <w:pPr>
        <w:spacing w:after="140" w:line="300"/>
      </w:pPr>
      <w:r>
        <w:t xml:space="preserve">Rodinná firma </w:t>
      </w:r>
      <w:r>
        <w:rPr>
          <w:b/>
          <w:bCs/>
          <w:color w:val="B91C1C"/>
          <w:shd w:fill="FFF3A3" w:color="auto" w:val="clear"/>
        </w:rPr>
        <w:t xml:space="preserve">[DOPLNIT: název firmy]</w:t>
      </w:r>
      <w:r>
        <w:t xml:space="preserve"> je odhodlána vytvořit silnou značku a široký zákaznický kmen. Věříme, že naše zkušenosti, silný tým a kvalitní služby umožní dosáhnout stanovených ambiciózních cílů a stát se uznávaným jménem v oboru.</w:t>
      </w:r>
    </w:p>
    <w:p>
      <w:pPr>
        <w:spacing w:after="160"/>
      </w:pPr>
    </w:p>
    <w:p>
      <w:pPr>
        <w:pStyle w:val="Heading1"/>
        <w:pBdr>
          <w:bottom w:val="single" w:color="E32400" w:sz="12" w:space="6"/>
        </w:pBdr>
        <w:spacing w:after="200" w:before="480"/>
      </w:pPr>
      <w:r>
        <w:rPr>
          <w:color w:val="E32400"/>
        </w:rPr>
        <w:t xml:space="preserve">10.  </w:t>
      </w:r>
      <w:r>
        <w:t xml:space="preserve">Přílohy</w:t>
      </w:r>
    </w:p>
    <w:p>
      <w:pPr>
        <w:pStyle w:val="ListParagraph"/>
        <w:numPr>
          <w:ilvl w:val="0"/>
          <w:numId w:val="2"/>
        </w:numPr>
        <w:spacing w:after="100" w:line="290"/>
      </w:pPr>
      <w:r>
        <w:t xml:space="preserve">Výpis z živnostenského rejstříku </w:t>
      </w:r>
      <w:r>
        <w:rPr>
          <w:b/>
          <w:bCs/>
          <w:color w:val="B91C1C"/>
          <w:shd w:fill="FFF3A3" w:color="auto" w:val="clear"/>
        </w:rPr>
        <w:t xml:space="preserve">[DOPLNIT: přiložit]</w:t>
      </w:r>
    </w:p>
    <w:p>
      <w:pPr>
        <w:pStyle w:val="ListParagraph"/>
        <w:numPr>
          <w:ilvl w:val="0"/>
          <w:numId w:val="2"/>
        </w:numPr>
        <w:spacing w:after="100" w:line="290"/>
      </w:pPr>
      <w:r>
        <w:t xml:space="preserve">Výuční listy a doklady o praxi otce a syna </w:t>
      </w:r>
      <w:r>
        <w:rPr>
          <w:b/>
          <w:bCs/>
          <w:color w:val="B91C1C"/>
          <w:shd w:fill="FFF3A3" w:color="auto" w:val="clear"/>
        </w:rPr>
        <w:t xml:space="preserve">[DOPLNIT: přiložit]</w:t>
      </w:r>
    </w:p>
    <w:p>
      <w:pPr>
        <w:pStyle w:val="ListParagraph"/>
        <w:numPr>
          <w:ilvl w:val="0"/>
          <w:numId w:val="2"/>
        </w:numPr>
        <w:spacing w:after="100" w:line="290"/>
      </w:pPr>
      <w:r>
        <w:t xml:space="preserve">Reference a fotografie dokončených zakázek </w:t>
      </w:r>
      <w:r>
        <w:rPr>
          <w:b/>
          <w:bCs/>
          <w:color w:val="B91C1C"/>
          <w:shd w:fill="FFF3A3" w:color="auto" w:val="clear"/>
        </w:rPr>
        <w:t xml:space="preserve">[DOPLNIT: přiložit]</w:t>
      </w:r>
    </w:p>
    <w:p>
      <w:pPr>
        <w:pStyle w:val="ListParagraph"/>
        <w:numPr>
          <w:ilvl w:val="0"/>
          <w:numId w:val="2"/>
        </w:numPr>
        <w:spacing w:after="100" w:line="290"/>
      </w:pPr>
      <w:r>
        <w:t xml:space="preserve">Doklady o nákupu automobilu a strojů </w:t>
      </w:r>
      <w:r>
        <w:rPr>
          <w:b/>
          <w:bCs/>
          <w:color w:val="B91C1C"/>
          <w:shd w:fill="FFF3A3" w:color="auto" w:val="clear"/>
        </w:rPr>
        <w:t xml:space="preserve">[DOPLNIT: přiložit]</w:t>
      </w:r>
    </w:p>
    <w:p>
      <w:pPr>
        <w:pStyle w:val="ListParagraph"/>
        <w:numPr>
          <w:ilvl w:val="0"/>
          <w:numId w:val="2"/>
        </w:numPr>
        <w:spacing w:after="100" w:line="290"/>
      </w:pPr>
      <w:r>
        <w:t xml:space="preserve">Pojistná smlouva – odpovědnost za škodu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Dokončovací stavební práce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7364e2897e19f1a1117a2b706711896ef32dec2d.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Dokončovací stavební práce</dc:title>
  <dc:creator>Dokončovací stavební práce</dc:creator>
  <cp:lastModifiedBy>Un-named</cp:lastModifiedBy>
  <cp:revision>1</cp:revision>
  <dcterms:created xsi:type="dcterms:W3CDTF">2026-10-05T10:25:08.282Z</dcterms:created>
  <dcterms:modified xsi:type="dcterms:W3CDTF">2026-10-05T10:25:08.282Z</dcterms:modified>
</cp:coreProperties>
</file>

<file path=docProps/custom.xml><?xml version="1.0" encoding="utf-8"?>
<Properties xmlns="http://schemas.openxmlformats.org/officeDocument/2006/custom-properties" xmlns:vt="http://schemas.openxmlformats.org/officeDocument/2006/docPropsVTypes"/>
</file>